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719" w:rsidRDefault="00D55719" w:rsidP="00D55719">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Государственное бюджетное общеобразовательное учреждение</w:t>
      </w:r>
    </w:p>
    <w:p w:rsidR="00D55719" w:rsidRDefault="00D55719" w:rsidP="00D55719">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«Альметьевская школа-интернат для детей с ограниченными возможностями здоровья»</w:t>
      </w:r>
    </w:p>
    <w:p w:rsidR="00D55719" w:rsidRDefault="00D55719" w:rsidP="00D55719">
      <w:pPr>
        <w:widowControl w:val="0"/>
        <w:autoSpaceDE w:val="0"/>
        <w:autoSpaceDN w:val="0"/>
        <w:spacing w:after="0" w:line="240" w:lineRule="auto"/>
        <w:jc w:val="center"/>
        <w:rPr>
          <w:rFonts w:ascii="Times New Roman" w:eastAsia="Times New Roman" w:hAnsi="Times New Roman" w:cs="Times New Roman"/>
          <w:lang w:eastAsia="ru-RU" w:bidi="ru-RU"/>
        </w:rPr>
      </w:pPr>
    </w:p>
    <w:p w:rsidR="00D55719" w:rsidRDefault="00D55719" w:rsidP="00D55719">
      <w:pPr>
        <w:widowControl w:val="0"/>
        <w:autoSpaceDE w:val="0"/>
        <w:autoSpaceDN w:val="0"/>
        <w:spacing w:after="0" w:line="240" w:lineRule="auto"/>
        <w:jc w:val="center"/>
        <w:rPr>
          <w:rFonts w:ascii="Times New Roman" w:eastAsia="Times New Roman" w:hAnsi="Times New Roman" w:cs="Times New Roman"/>
          <w:b/>
          <w:lang w:eastAsia="ru-RU" w:bidi="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tblGrid>
      <w:tr w:rsidR="00D55719" w:rsidTr="00D55719">
        <w:trPr>
          <w:jc w:val="right"/>
        </w:trPr>
        <w:tc>
          <w:tcPr>
            <w:tcW w:w="4189" w:type="dxa"/>
            <w:tcBorders>
              <w:top w:val="nil"/>
              <w:left w:val="nil"/>
              <w:bottom w:val="nil"/>
              <w:right w:val="nil"/>
            </w:tcBorders>
          </w:tcPr>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Утверждено</w:t>
            </w:r>
          </w:p>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протоколом педагогического совета</w:t>
            </w:r>
          </w:p>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«29» августа 2022 г.</w:t>
            </w:r>
          </w:p>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 98-0 от «31» августа 2022 г.</w:t>
            </w:r>
          </w:p>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 школы-интерната</w:t>
            </w:r>
          </w:p>
          <w:p w:rsidR="00D55719" w:rsidRDefault="00D55719">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  Мартынова Л.Р.</w:t>
            </w:r>
          </w:p>
          <w:p w:rsidR="00D55719" w:rsidRDefault="00D55719">
            <w:pPr>
              <w:widowControl w:val="0"/>
              <w:tabs>
                <w:tab w:val="left" w:pos="1442"/>
              </w:tabs>
              <w:autoSpaceDE w:val="0"/>
              <w:autoSpaceDN w:val="0"/>
              <w:spacing w:after="0" w:line="240" w:lineRule="auto"/>
              <w:jc w:val="right"/>
              <w:rPr>
                <w:rFonts w:ascii="Times New Roman" w:eastAsia="Times New Roman" w:hAnsi="Times New Roman" w:cs="Times New Roman"/>
                <w:lang w:eastAsia="ru-RU" w:bidi="ru-RU"/>
              </w:rPr>
            </w:pPr>
          </w:p>
          <w:p w:rsidR="00D55719" w:rsidRDefault="00D55719">
            <w:pPr>
              <w:widowControl w:val="0"/>
              <w:autoSpaceDE w:val="0"/>
              <w:autoSpaceDN w:val="0"/>
              <w:spacing w:after="0" w:line="240" w:lineRule="auto"/>
              <w:jc w:val="center"/>
              <w:rPr>
                <w:rFonts w:ascii="Times New Roman" w:eastAsia="Times New Roman" w:hAnsi="Times New Roman" w:cs="Times New Roman"/>
                <w:lang w:eastAsia="ru-RU" w:bidi="ru-RU"/>
              </w:rPr>
            </w:pPr>
          </w:p>
        </w:tc>
      </w:tr>
    </w:tbl>
    <w:p w:rsidR="00D55719" w:rsidRDefault="00D55719" w:rsidP="00D55719">
      <w:pPr>
        <w:spacing w:after="0" w:line="240" w:lineRule="auto"/>
        <w:jc w:val="right"/>
        <w:rPr>
          <w:rFonts w:ascii="Times New Roman" w:eastAsia="Times New Roman" w:hAnsi="Times New Roman" w:cs="Times New Roman"/>
          <w:sz w:val="24"/>
          <w:szCs w:val="24"/>
          <w:lang w:eastAsia="ru-RU"/>
        </w:rPr>
      </w:pPr>
    </w:p>
    <w:p w:rsidR="00D55719" w:rsidRDefault="00D55719" w:rsidP="00D55719">
      <w:pPr>
        <w:spacing w:after="0" w:line="240" w:lineRule="auto"/>
        <w:jc w:val="right"/>
        <w:rPr>
          <w:rFonts w:ascii="Times New Roman" w:eastAsia="Times New Roman" w:hAnsi="Times New Roman" w:cs="Times New Roman"/>
          <w:sz w:val="24"/>
          <w:szCs w:val="24"/>
          <w:lang w:eastAsia="ru-RU"/>
        </w:rPr>
      </w:pPr>
    </w:p>
    <w:p w:rsidR="00D55719" w:rsidRDefault="00D55719" w:rsidP="00D55719">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Рабочая программа</w:t>
      </w:r>
    </w:p>
    <w:p w:rsidR="00D55719" w:rsidRDefault="00D55719" w:rsidP="00D55719">
      <w:pPr>
        <w:spacing w:after="0" w:line="240" w:lineRule="auto"/>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lang w:eastAsia="ru-RU"/>
        </w:rPr>
        <w:t xml:space="preserve">по предмету </w:t>
      </w:r>
      <w:r>
        <w:rPr>
          <w:rFonts w:ascii="Times New Roman" w:eastAsia="Times New Roman" w:hAnsi="Times New Roman" w:cs="Times New Roman"/>
          <w:b/>
          <w:sz w:val="28"/>
          <w:szCs w:val="28"/>
          <w:u w:val="single"/>
          <w:lang w:eastAsia="ru-RU"/>
        </w:rPr>
        <w:t>ИЗОБРАЗИТЕЛЬНОЕ ИСКУССТВО</w:t>
      </w:r>
    </w:p>
    <w:p w:rsidR="00D55719" w:rsidRDefault="00D55719" w:rsidP="00D55719">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для </w:t>
      </w:r>
      <w:r>
        <w:rPr>
          <w:rFonts w:ascii="Times New Roman" w:eastAsia="Times New Roman" w:hAnsi="Times New Roman" w:cs="Times New Roman"/>
          <w:b/>
          <w:sz w:val="28"/>
          <w:szCs w:val="28"/>
          <w:u w:val="single"/>
          <w:lang w:eastAsia="ru-RU"/>
        </w:rPr>
        <w:t xml:space="preserve">6 ГУО  </w:t>
      </w:r>
      <w:r>
        <w:rPr>
          <w:rFonts w:ascii="Times New Roman" w:eastAsia="Times New Roman" w:hAnsi="Times New Roman" w:cs="Times New Roman"/>
          <w:b/>
          <w:sz w:val="28"/>
          <w:szCs w:val="28"/>
          <w:lang w:eastAsia="ru-RU"/>
        </w:rPr>
        <w:t>класса</w:t>
      </w:r>
    </w:p>
    <w:p w:rsidR="00D55719" w:rsidRDefault="00D55719" w:rsidP="00D55719">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(надомное обучение)</w:t>
      </w:r>
    </w:p>
    <w:p w:rsidR="00D55719" w:rsidRDefault="00D55719" w:rsidP="00D5571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u w:val="single"/>
          <w:lang w:eastAsia="ru-RU"/>
        </w:rPr>
        <w:t xml:space="preserve">0,5 </w:t>
      </w:r>
      <w:r>
        <w:rPr>
          <w:rFonts w:ascii="Times New Roman" w:eastAsia="Times New Roman" w:hAnsi="Times New Roman" w:cs="Times New Roman"/>
          <w:sz w:val="28"/>
          <w:szCs w:val="28"/>
          <w:lang w:eastAsia="ru-RU"/>
        </w:rPr>
        <w:t>часов в неделю</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u w:val="single"/>
          <w:lang w:eastAsia="ru-RU"/>
        </w:rPr>
        <w:t xml:space="preserve">17 </w:t>
      </w:r>
      <w:r>
        <w:rPr>
          <w:rFonts w:ascii="Times New Roman" w:eastAsia="Times New Roman" w:hAnsi="Times New Roman" w:cs="Times New Roman"/>
          <w:sz w:val="28"/>
          <w:szCs w:val="28"/>
          <w:lang w:eastAsia="ru-RU"/>
        </w:rPr>
        <w:t>часа в год</w:t>
      </w:r>
    </w:p>
    <w:p w:rsidR="00D55719" w:rsidRDefault="00D55719" w:rsidP="00D55719">
      <w:pPr>
        <w:spacing w:after="0" w:line="240" w:lineRule="auto"/>
        <w:rPr>
          <w:rFonts w:ascii="Times New Roman" w:eastAsia="Times New Roman" w:hAnsi="Times New Roman" w:cs="Times New Roman"/>
          <w:sz w:val="28"/>
          <w:szCs w:val="28"/>
          <w:lang w:eastAsia="ru-RU"/>
        </w:rPr>
      </w:pPr>
    </w:p>
    <w:p w:rsidR="00D55719" w:rsidRDefault="00D55719" w:rsidP="00D5571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Составитель: </w:t>
      </w:r>
      <w:r>
        <w:rPr>
          <w:rFonts w:ascii="Times New Roman" w:eastAsia="Times New Roman" w:hAnsi="Times New Roman" w:cs="Times New Roman"/>
          <w:b/>
          <w:sz w:val="28"/>
          <w:szCs w:val="28"/>
          <w:u w:val="single"/>
          <w:lang w:eastAsia="ru-RU"/>
        </w:rPr>
        <w:t>Белова Е.П.учитель.</w:t>
      </w: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Согласовано</w:t>
      </w:r>
    </w:p>
    <w:p w:rsidR="00D55719" w:rsidRDefault="00D55719" w:rsidP="00D557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 директора по УР______________Шарифуллина И.Б.</w:t>
      </w:r>
    </w:p>
    <w:p w:rsidR="00D55719" w:rsidRDefault="00D55719" w:rsidP="00D557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Рассмотрено</w:t>
      </w:r>
    </w:p>
    <w:p w:rsidR="00D55719" w:rsidRDefault="00D55719" w:rsidP="00D557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заседании ШМО, протокол № _1_ от «26» августа 2022 г.</w:t>
      </w:r>
    </w:p>
    <w:p w:rsidR="00D55719" w:rsidRDefault="00D55719" w:rsidP="00D557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 ШМО _____________  М.Г. Шарипова</w:t>
      </w: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spacing w:after="0" w:line="240" w:lineRule="auto"/>
        <w:rPr>
          <w:rFonts w:ascii="Times New Roman" w:eastAsia="Times New Roman" w:hAnsi="Times New Roman" w:cs="Times New Roman"/>
          <w:sz w:val="24"/>
          <w:szCs w:val="24"/>
          <w:lang w:eastAsia="ru-RU"/>
        </w:rPr>
      </w:pPr>
    </w:p>
    <w:p w:rsidR="00D55719" w:rsidRDefault="00D55719" w:rsidP="00D55719">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Альметьевск  2022.</w:t>
      </w:r>
    </w:p>
    <w:p w:rsidR="00D55719" w:rsidRDefault="00D55719" w:rsidP="00D55719">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D55719" w:rsidRDefault="00D55719" w:rsidP="00D55719">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lang w:eastAsia="ru-RU"/>
        </w:rPr>
        <w:br w:type="page"/>
      </w:r>
      <w:r>
        <w:rPr>
          <w:rFonts w:ascii="Times New Roman" w:hAnsi="Times New Roman" w:cs="Times New Roman"/>
          <w:sz w:val="24"/>
          <w:szCs w:val="24"/>
        </w:rPr>
        <w:lastRenderedPageBreak/>
        <w:t xml:space="preserve">ПОЯСНИТЕЛЬНАЯ ЗАПИСКА </w:t>
      </w:r>
    </w:p>
    <w:p w:rsidR="00D55719" w:rsidRDefault="00D55719" w:rsidP="00D5571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Рабочая программа разработана на основе:</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Закона РФ «Об образовании» №273 –Ф3.  Принят Государственной Думой РФ 21 декабря 2012г;</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типового положения о специальном (коррекционном) образовательном учреждении для обучающихся,    воспитанников с отклонениями    в развитии», Постановление Правительства РФ, 10.03.2000 г., № 212; 23.12. </w:t>
      </w:r>
      <w:smartTag w:uri="urn:schemas-microsoft-com:office:smarttags" w:element="metricconverter">
        <w:smartTagPr>
          <w:attr w:name="ProductID" w:val="2002 г"/>
        </w:smartTagPr>
        <w:r>
          <w:rPr>
            <w:rFonts w:ascii="Times New Roman" w:hAnsi="Times New Roman" w:cs="Times New Roman"/>
            <w:sz w:val="24"/>
            <w:szCs w:val="24"/>
          </w:rPr>
          <w:t>2002 г</w:t>
        </w:r>
      </w:smartTag>
      <w:r>
        <w:rPr>
          <w:rFonts w:ascii="Times New Roman" w:hAnsi="Times New Roman" w:cs="Times New Roman"/>
          <w:sz w:val="24"/>
          <w:szCs w:val="24"/>
        </w:rPr>
        <w:t>., № 919;</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концепции специальных федеральных государственных образовательных стандартов для детей с ограниченными возможностями здоровья, 2009г; </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Постановления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базисного учебного плана специальных (коррекционных) образовательных учреждений  для обучающихся, воспитанников с отклонениями в развитии от 10.04.2002г. 29/2065-п;</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авторской учебной программы  «Программы образования учащихся с умеренной и тяжелой умственной отсталостью» под редакцией   Л.Б. Баряевой, Н.Н. Яковлевой; </w:t>
      </w:r>
    </w:p>
    <w:p w:rsidR="00D55719" w:rsidRDefault="00D55719" w:rsidP="00D55719">
      <w:pPr>
        <w:numPr>
          <w:ilvl w:val="0"/>
          <w:numId w:val="1"/>
        </w:numPr>
        <w:tabs>
          <w:tab w:val="left" w:pos="1800"/>
        </w:tabs>
        <w:spacing w:after="0" w:line="240" w:lineRule="auto"/>
        <w:jc w:val="both"/>
        <w:rPr>
          <w:rFonts w:ascii="Times New Roman" w:hAnsi="Times New Roman" w:cs="Times New Roman"/>
        </w:rPr>
      </w:pPr>
      <w:r>
        <w:rPr>
          <w:rFonts w:ascii="Times New Roman" w:hAnsi="Times New Roman" w:cs="Times New Roman"/>
        </w:rPr>
        <w:t>образовательной программы ГБОУ «Альметьевской школы-интернат для детей с ограниченными возможностями здоровья»;</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учебного плана «Альметьевской школы-интернат для детей с ограниченными возможностями здоровья на 2022-2023 учебный год;</w:t>
      </w:r>
    </w:p>
    <w:p w:rsidR="00D55719" w:rsidRDefault="00D55719" w:rsidP="00D55719">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положения о  структуре, порядке разработки и утверждения рабочих программ  учебных курсов, предметов, дисциплин в Альметьевской школе-интернат для детей с ограниченными возможностями здоровья;</w:t>
      </w:r>
    </w:p>
    <w:p w:rsidR="00D55719" w:rsidRDefault="00D55719" w:rsidP="00D55719">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 2010г. № 189.</w:t>
      </w:r>
    </w:p>
    <w:p w:rsidR="00D55719" w:rsidRDefault="00D55719" w:rsidP="00D55719">
      <w:pPr>
        <w:rPr>
          <w:rFonts w:ascii="Times New Roman" w:hAnsi="Times New Roman" w:cs="Times New Roman"/>
          <w:sz w:val="24"/>
          <w:szCs w:val="24"/>
        </w:rPr>
      </w:pPr>
      <w:r>
        <w:rPr>
          <w:rFonts w:ascii="Times New Roman" w:hAnsi="Times New Roman" w:cs="Times New Roman"/>
          <w:sz w:val="24"/>
          <w:szCs w:val="24"/>
        </w:rPr>
        <w:t>Цель:</w:t>
      </w:r>
    </w:p>
    <w:p w:rsidR="00D55719" w:rsidRDefault="00D55719" w:rsidP="00D55719">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Создание условий для проявления творческой активности в изобразительной деятельности с различными материалами, обогащения, уточнения  и закрепления представлений о предметах и явлениях окружающего мира.</w:t>
      </w:r>
    </w:p>
    <w:p w:rsidR="00D55719" w:rsidRDefault="00D55719" w:rsidP="00D55719">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Задачи:</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положительное эмоциональное отношение к изобразительной деятельности и её результатам.</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Ознакомить с изобразительными средствами и со способами их использования.</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потребность в отражении действительности доступными изобразительными средствами.</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умение соотносить получаемые изображения с реальными объектами, явлениями, событиями.</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Обучать приёмам и средствам рисования.</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восприятие основных свойств и отношений отображаемых объектов.</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мелкую моторику, зрительно-двигательную координацию движений обеих рук.</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адекватное отношение к результатам собственной деятельности и деятельности других, формировать основы самооценки.</w:t>
      </w:r>
    </w:p>
    <w:p w:rsidR="00D55719" w:rsidRDefault="00D55719" w:rsidP="00D55719">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у обучающихся речь, художественный вкус, интерес и любовь к изобразительной деятельности.</w:t>
      </w:r>
    </w:p>
    <w:p w:rsidR="00D55719" w:rsidRDefault="00D55719" w:rsidP="00D55719">
      <w:pPr>
        <w:shd w:val="clear" w:color="auto" w:fill="FFFFFF"/>
        <w:spacing w:after="0" w:line="240" w:lineRule="auto"/>
        <w:rPr>
          <w:rFonts w:ascii="Times New Roman" w:eastAsia="Times New Roman" w:hAnsi="Times New Roman" w:cs="Times New Roman"/>
          <w:b/>
          <w:lang w:eastAsia="ru-RU"/>
        </w:rPr>
      </w:pPr>
    </w:p>
    <w:p w:rsidR="00D55719" w:rsidRDefault="00D55719" w:rsidP="00D55719">
      <w:pPr>
        <w:shd w:val="clear" w:color="auto" w:fill="FFFFFF"/>
        <w:spacing w:after="0" w:line="240" w:lineRule="auto"/>
        <w:jc w:val="center"/>
        <w:rPr>
          <w:rFonts w:ascii="Times New Roman" w:eastAsia="Times New Roman" w:hAnsi="Times New Roman" w:cs="Times New Roman"/>
          <w:b/>
          <w:lang w:eastAsia="ru-RU"/>
        </w:rPr>
      </w:pPr>
    </w:p>
    <w:p w:rsidR="00D55719" w:rsidRDefault="00D55719" w:rsidP="00D55719">
      <w:pPr>
        <w:spacing w:line="240" w:lineRule="auto"/>
        <w:ind w:firstLine="567"/>
        <w:jc w:val="both"/>
        <w:rPr>
          <w:rFonts w:ascii="Times New Roman" w:eastAsia="Calibri" w:hAnsi="Times New Roman" w:cs="Times New Roman"/>
          <w:b/>
          <w:color w:val="000000"/>
        </w:rPr>
      </w:pPr>
      <w:r>
        <w:rPr>
          <w:rFonts w:ascii="Times New Roman" w:eastAsia="Times New Roman" w:hAnsi="Times New Roman" w:cs="Times New Roman"/>
          <w:color w:val="000000"/>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eastAsia="Calibri" w:hAnsi="Times New Roman" w:cs="Times New Roman"/>
          <w:b/>
          <w:color w:val="000000"/>
        </w:rPr>
        <w:t>Шаяхметов Камиль Айдарович 2004года рождения).</w:t>
      </w:r>
    </w:p>
    <w:p w:rsidR="00D55719" w:rsidRDefault="00D55719" w:rsidP="00D55719">
      <w:pPr>
        <w:spacing w:after="0" w:line="240" w:lineRule="auto"/>
        <w:jc w:val="both"/>
        <w:rPr>
          <w:rFonts w:ascii="Times New Roman" w:eastAsia="Calibri" w:hAnsi="Times New Roman" w:cs="Times New Roman"/>
          <w:color w:val="000000"/>
        </w:rPr>
      </w:pPr>
      <w:r>
        <w:rPr>
          <w:rFonts w:ascii="Times New Roman" w:eastAsia="Calibri" w:hAnsi="Times New Roman" w:cs="Times New Roman"/>
          <w:b/>
          <w:color w:val="000000"/>
        </w:rPr>
        <w:lastRenderedPageBreak/>
        <w:t>Общие сведения о ребенке:</w:t>
      </w:r>
      <w:r>
        <w:rPr>
          <w:rFonts w:ascii="Times New Roman" w:eastAsia="Calibri" w:hAnsi="Times New Roman" w:cs="Times New Roman"/>
          <w:color w:val="000000"/>
        </w:rPr>
        <w:t xml:space="preserve"> Камиль находится на надомном обучении. Обучается в 6 (ГУО) классе. Программный  материал Камиль не усваивает. Характер затруднений постоянный, продолжительный. В течении урока ведет себя пассивно, низкая познавательная мотивация. Низкая учебная деятельность. Наглядно-образное и логическое мышление не развито. Причинно-следственные связи не устанавливает. Несформированность приемов самоконтроля, приемов учебной деятельности. Нарушена эмоционально-волевая сфера. Мышление, воображение, память на низком уровне. Внимание не устойчивое. Речь отсутствует. Восприятие пространства нарушено. Правую и левую сторону  различает, мелкая моторика  развита. Общая моторика не развита.</w:t>
      </w:r>
    </w:p>
    <w:p w:rsidR="00D55719" w:rsidRDefault="00D55719" w:rsidP="00D55719">
      <w:pPr>
        <w:spacing w:after="0" w:line="240" w:lineRule="auto"/>
        <w:jc w:val="both"/>
        <w:rPr>
          <w:rFonts w:ascii="Times New Roman" w:eastAsia="Calibri" w:hAnsi="Times New Roman" w:cs="Times New Roman"/>
          <w:color w:val="000000"/>
        </w:rPr>
      </w:pPr>
      <w:r>
        <w:rPr>
          <w:rFonts w:ascii="Times New Roman" w:eastAsia="Calibri" w:hAnsi="Times New Roman" w:cs="Times New Roman"/>
          <w:color w:val="000000"/>
        </w:rPr>
        <w:t>Игровая деятельность  сформирована, мальчик интересуется развивающими и настольными играми. Навыками самообслуживания не владеет, Камиль не ходит самостоятольно, в связи с заболеванием. Внешний вид опрятный. По характеру девочка добрая, веселая, спокойная.</w:t>
      </w:r>
    </w:p>
    <w:p w:rsidR="00D55719" w:rsidRDefault="00D55719" w:rsidP="00D55719">
      <w:pPr>
        <w:spacing w:after="0" w:line="240" w:lineRule="auto"/>
        <w:jc w:val="both"/>
        <w:rPr>
          <w:rFonts w:ascii="Times New Roman" w:eastAsia="Calibri" w:hAnsi="Times New Roman" w:cs="Times New Roman"/>
          <w:color w:val="000000"/>
        </w:rPr>
      </w:pPr>
      <w:r>
        <w:rPr>
          <w:rFonts w:ascii="Times New Roman" w:eastAsia="Calibri" w:hAnsi="Times New Roman" w:cs="Times New Roman"/>
          <w:color w:val="000000"/>
        </w:rPr>
        <w:t>Мальчик воспитывает в полной благополучной семье, условия для воспитания ребенка хорошие. Семья проживает в городе Альметьевске.</w:t>
      </w:r>
    </w:p>
    <w:p w:rsidR="00D55719" w:rsidRDefault="00D55719" w:rsidP="00D55719">
      <w:pPr>
        <w:spacing w:after="0" w:line="240" w:lineRule="auto"/>
        <w:jc w:val="both"/>
        <w:rPr>
          <w:rFonts w:ascii="Times New Roman" w:eastAsia="Calibri" w:hAnsi="Times New Roman" w:cs="Times New Roman"/>
          <w:color w:val="000000"/>
        </w:rPr>
      </w:pPr>
      <w:r>
        <w:rPr>
          <w:rFonts w:ascii="Times New Roman" w:eastAsia="Calibri" w:hAnsi="Times New Roman" w:cs="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D55719" w:rsidRDefault="00D55719" w:rsidP="00D55719">
      <w:pPr>
        <w:spacing w:line="240" w:lineRule="auto"/>
        <w:ind w:firstLine="360"/>
        <w:jc w:val="both"/>
        <w:rPr>
          <w:rFonts w:ascii="Times New Roman" w:eastAsia="Arial Unicode MS" w:hAnsi="Times New Roman" w:cs="Times New Roman"/>
          <w:kern w:val="2"/>
          <w:sz w:val="24"/>
          <w:szCs w:val="24"/>
          <w:lang w:eastAsia="ar-SA"/>
        </w:rPr>
      </w:pPr>
      <w:r>
        <w:rPr>
          <w:rFonts w:ascii="Times New Roman" w:eastAsia="Calibri" w:hAnsi="Times New Roman" w:cs="Times New Roman"/>
          <w:sz w:val="24"/>
          <w:szCs w:val="24"/>
        </w:rPr>
        <w:t xml:space="preserve">Рабочая программа по учебному предмету «ИЗО» составлена на основании основной общеобразовательной программы (АООП) для </w:t>
      </w:r>
      <w:r>
        <w:rPr>
          <w:rFonts w:ascii="Times New Roman" w:eastAsia="Arial Unicode MS" w:hAnsi="Times New Roman" w:cs="Times New Roman"/>
          <w:kern w:val="2"/>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Вариант-2</w:t>
      </w:r>
    </w:p>
    <w:p w:rsidR="00D55719" w:rsidRDefault="00D55719" w:rsidP="00D55719">
      <w:pPr>
        <w:shd w:val="clear" w:color="auto" w:fill="FFFFFF"/>
        <w:spacing w:after="0" w:line="240" w:lineRule="auto"/>
        <w:rPr>
          <w:rFonts w:ascii="Times New Roman" w:eastAsia="Times New Roman" w:hAnsi="Times New Roman" w:cs="Times New Roman"/>
          <w:b/>
          <w:lang w:eastAsia="ru-RU"/>
        </w:rPr>
      </w:pPr>
    </w:p>
    <w:p w:rsidR="00D55719" w:rsidRDefault="00D55719" w:rsidP="00D55719">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lang w:eastAsia="ru-RU"/>
        </w:rPr>
        <w:t>Содержание  программы</w:t>
      </w:r>
    </w:p>
    <w:tbl>
      <w:tblPr>
        <w:tblStyle w:val="a4"/>
        <w:tblpPr w:leftFromText="180" w:rightFromText="180" w:vertAnchor="text" w:horzAnchor="margin" w:tblpY="110"/>
        <w:tblW w:w="14790" w:type="dxa"/>
        <w:tblInd w:w="0" w:type="dxa"/>
        <w:tblLayout w:type="fixed"/>
        <w:tblLook w:val="04A0" w:firstRow="1" w:lastRow="0" w:firstColumn="1" w:lastColumn="0" w:noHBand="0" w:noVBand="1"/>
      </w:tblPr>
      <w:tblGrid>
        <w:gridCol w:w="1534"/>
        <w:gridCol w:w="13256"/>
      </w:tblGrid>
      <w:tr w:rsidR="00D55719" w:rsidTr="00D55719">
        <w:tc>
          <w:tcPr>
            <w:tcW w:w="1534" w:type="dxa"/>
            <w:tcBorders>
              <w:top w:val="single" w:sz="4" w:space="0" w:color="auto"/>
              <w:left w:val="single" w:sz="4" w:space="0" w:color="auto"/>
              <w:bottom w:val="single" w:sz="4" w:space="0" w:color="auto"/>
              <w:right w:val="single" w:sz="4" w:space="0" w:color="auto"/>
            </w:tcBorders>
            <w:hideMark/>
          </w:tcPr>
          <w:p w:rsidR="00D55719" w:rsidRDefault="00D55719">
            <w:pPr>
              <w:rPr>
                <w:rFonts w:ascii="Times New Roman" w:eastAsiaTheme="minorHAnsi" w:hAnsi="Times New Roman"/>
                <w:sz w:val="22"/>
                <w:szCs w:val="22"/>
                <w:shd w:val="clear" w:color="auto" w:fill="FFFFFF"/>
                <w:lang w:eastAsia="en-US"/>
              </w:rPr>
            </w:pPr>
            <w:r>
              <w:rPr>
                <w:rFonts w:ascii="Times New Roman" w:hAnsi="Times New Roman"/>
                <w:shd w:val="clear" w:color="auto" w:fill="FFFFFF"/>
              </w:rPr>
              <w:t>Лепка</w:t>
            </w:r>
          </w:p>
        </w:tc>
        <w:tc>
          <w:tcPr>
            <w:tcW w:w="13252" w:type="dxa"/>
            <w:tcBorders>
              <w:top w:val="single" w:sz="4" w:space="0" w:color="auto"/>
              <w:left w:val="single" w:sz="4" w:space="0" w:color="auto"/>
              <w:bottom w:val="single" w:sz="4" w:space="0" w:color="auto"/>
              <w:right w:val="single" w:sz="4" w:space="0" w:color="auto"/>
            </w:tcBorders>
            <w:hideMark/>
          </w:tcPr>
          <w:p w:rsidR="00D55719" w:rsidRDefault="00D55719">
            <w:pPr>
              <w:pStyle w:val="a3"/>
              <w:spacing w:after="0" w:line="240" w:lineRule="auto"/>
              <w:ind w:right="111"/>
              <w:rPr>
                <w:color w:val="auto"/>
                <w:sz w:val="22"/>
                <w:szCs w:val="22"/>
                <w:lang w:val="ru-RU"/>
              </w:rPr>
            </w:pPr>
            <w:r>
              <w:rPr>
                <w:color w:val="auto"/>
                <w:sz w:val="22"/>
                <w:szCs w:val="22"/>
                <w:shd w:val="clear" w:color="auto" w:fill="FFFFFF"/>
                <w:lang w:val="ru-RU"/>
              </w:rPr>
              <w:t>Узнавание (различение) пластичных материалов: пластилин, тесто, глина. Узнавание(различение)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о целого куска. Откручивание кусочка материала от целого куска. Отщипывание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Сгибание колбаски в кольцо. Закручивание колбаски в жгутик. Расплющивание материала на доске (между ладонями, между пальцами). Скручивание 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w:t>
            </w:r>
          </w:p>
        </w:tc>
      </w:tr>
      <w:tr w:rsidR="00D55719" w:rsidTr="00D55719">
        <w:tc>
          <w:tcPr>
            <w:tcW w:w="1534" w:type="dxa"/>
            <w:tcBorders>
              <w:top w:val="single" w:sz="4" w:space="0" w:color="auto"/>
              <w:left w:val="single" w:sz="4" w:space="0" w:color="auto"/>
              <w:bottom w:val="single" w:sz="4" w:space="0" w:color="auto"/>
              <w:right w:val="single" w:sz="4" w:space="0" w:color="auto"/>
            </w:tcBorders>
          </w:tcPr>
          <w:p w:rsidR="00D55719" w:rsidRDefault="00D55719">
            <w:pPr>
              <w:pStyle w:val="a3"/>
              <w:spacing w:after="0" w:line="240" w:lineRule="auto"/>
              <w:ind w:right="111" w:firstLine="34"/>
              <w:rPr>
                <w:color w:val="auto"/>
                <w:sz w:val="22"/>
                <w:szCs w:val="22"/>
                <w:shd w:val="clear" w:color="auto" w:fill="FFFFFF"/>
                <w:lang w:val="ru-RU"/>
              </w:rPr>
            </w:pPr>
            <w:r>
              <w:rPr>
                <w:color w:val="auto"/>
                <w:sz w:val="22"/>
                <w:szCs w:val="22"/>
                <w:shd w:val="clear" w:color="auto" w:fill="FFFFFF"/>
                <w:lang w:val="ru-RU"/>
              </w:rPr>
              <w:t>Рисование\</w:t>
            </w:r>
          </w:p>
          <w:p w:rsidR="00D55719" w:rsidRDefault="00D55719">
            <w:pPr>
              <w:pStyle w:val="a3"/>
              <w:spacing w:after="0" w:line="240" w:lineRule="auto"/>
              <w:ind w:right="111" w:firstLine="34"/>
              <w:rPr>
                <w:color w:val="auto"/>
                <w:sz w:val="22"/>
                <w:szCs w:val="22"/>
                <w:lang w:val="ru-RU"/>
              </w:rPr>
            </w:pPr>
            <w:r>
              <w:rPr>
                <w:color w:val="auto"/>
                <w:sz w:val="22"/>
                <w:szCs w:val="22"/>
                <w:shd w:val="clear" w:color="auto" w:fill="FFFFFF"/>
                <w:lang w:val="ru-RU"/>
              </w:rPr>
              <w:t>Аппликация</w:t>
            </w:r>
          </w:p>
          <w:p w:rsidR="00D55719" w:rsidRDefault="00D55719">
            <w:pPr>
              <w:rPr>
                <w:rFonts w:ascii="Times New Roman" w:eastAsiaTheme="minorHAnsi" w:hAnsi="Times New Roman"/>
                <w:sz w:val="22"/>
                <w:szCs w:val="22"/>
                <w:shd w:val="clear" w:color="auto" w:fill="FFFFFF"/>
                <w:lang w:eastAsia="en-US"/>
              </w:rPr>
            </w:pPr>
          </w:p>
        </w:tc>
        <w:tc>
          <w:tcPr>
            <w:tcW w:w="13252" w:type="dxa"/>
            <w:tcBorders>
              <w:top w:val="single" w:sz="4" w:space="0" w:color="auto"/>
              <w:left w:val="single" w:sz="4" w:space="0" w:color="auto"/>
              <w:bottom w:val="single" w:sz="4" w:space="0" w:color="auto"/>
              <w:right w:val="single" w:sz="4" w:space="0" w:color="auto"/>
            </w:tcBorders>
          </w:tcPr>
          <w:p w:rsidR="00D55719" w:rsidRDefault="00D55719">
            <w:pPr>
              <w:pStyle w:val="a3"/>
              <w:spacing w:after="0" w:line="240" w:lineRule="auto"/>
              <w:ind w:right="-460" w:firstLine="26"/>
              <w:rPr>
                <w:color w:val="auto"/>
                <w:sz w:val="22"/>
                <w:szCs w:val="22"/>
                <w:lang w:val="ru-RU"/>
              </w:rPr>
            </w:pPr>
            <w:r>
              <w:rPr>
                <w:color w:val="auto"/>
                <w:sz w:val="22"/>
                <w:szCs w:val="22"/>
                <w:shd w:val="clear" w:color="auto" w:fill="FFFFFF"/>
                <w:lang w:val="ru-RU"/>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подиагонали). Скручивание листа бумаги. Намазывание всей (части)поверхности клеем. Разрезание бумаги ножницами: выполнение надреза, разрезание листа бумаги. Сборка изображения объекта из нескольких деталей. Соблюдение последовательности действий при изготовлении предметнойаппликации: заготовка деталей, сборка изображения объекта, намазывание деталей клеем, приклеивание деталей к фону. </w:t>
            </w:r>
          </w:p>
          <w:p w:rsidR="00D55719" w:rsidRDefault="00D55719">
            <w:pPr>
              <w:rPr>
                <w:rFonts w:ascii="Times New Roman" w:eastAsiaTheme="minorHAnsi" w:hAnsi="Times New Roman"/>
                <w:sz w:val="22"/>
                <w:szCs w:val="22"/>
                <w:shd w:val="clear" w:color="auto" w:fill="FFFFFF"/>
                <w:lang w:eastAsia="en-US"/>
              </w:rPr>
            </w:pPr>
          </w:p>
        </w:tc>
      </w:tr>
    </w:tbl>
    <w:p w:rsidR="00D55719" w:rsidRDefault="00D55719" w:rsidP="00D55719">
      <w:pPr>
        <w:spacing w:after="0" w:line="240" w:lineRule="auto"/>
        <w:jc w:val="center"/>
        <w:rPr>
          <w:rFonts w:ascii="Times New Roman" w:eastAsia="Times New Roman" w:hAnsi="Times New Roman" w:cs="Times New Roman"/>
          <w:b/>
          <w:lang w:eastAsia="ru-RU"/>
        </w:rPr>
      </w:pPr>
    </w:p>
    <w:p w:rsidR="00D55719" w:rsidRDefault="00D55719" w:rsidP="00D55719">
      <w:pPr>
        <w:pStyle w:val="a3"/>
        <w:spacing w:after="0" w:line="240" w:lineRule="auto"/>
        <w:ind w:right="-460"/>
        <w:rPr>
          <w:rFonts w:eastAsiaTheme="minorHAnsi"/>
          <w:color w:val="auto"/>
          <w:sz w:val="22"/>
          <w:szCs w:val="22"/>
          <w:lang w:val="ru-RU" w:eastAsia="en-US"/>
        </w:rPr>
      </w:pPr>
    </w:p>
    <w:p w:rsidR="00D55719" w:rsidRDefault="00D55719" w:rsidP="00D55719">
      <w:pPr>
        <w:rPr>
          <w:rFonts w:ascii="Times New Roman" w:eastAsia="Times New Roman" w:hAnsi="Times New Roman" w:cs="Times New Roman"/>
          <w:b/>
          <w:lang w:eastAsia="ru-RU"/>
        </w:rPr>
      </w:pPr>
      <w:r>
        <w:rPr>
          <w:rFonts w:ascii="Times New Roman" w:eastAsia="Times New Roman" w:hAnsi="Times New Roman" w:cs="Times New Roman"/>
          <w:b/>
          <w:lang w:eastAsia="ru-RU"/>
        </w:rPr>
        <w:br w:type="page"/>
      </w:r>
    </w:p>
    <w:tbl>
      <w:tblPr>
        <w:tblStyle w:val="1"/>
        <w:tblpPr w:leftFromText="180" w:rightFromText="180" w:vertAnchor="text" w:horzAnchor="margin" w:tblpXSpec="center" w:tblpY="147"/>
        <w:tblW w:w="15870" w:type="dxa"/>
        <w:tblInd w:w="0" w:type="dxa"/>
        <w:tblLayout w:type="fixed"/>
        <w:tblLook w:val="04A0" w:firstRow="1" w:lastRow="0" w:firstColumn="1" w:lastColumn="0" w:noHBand="0" w:noVBand="1"/>
      </w:tblPr>
      <w:tblGrid>
        <w:gridCol w:w="566"/>
        <w:gridCol w:w="5209"/>
        <w:gridCol w:w="5844"/>
        <w:gridCol w:w="1842"/>
        <w:gridCol w:w="1275"/>
        <w:gridCol w:w="1134"/>
      </w:tblGrid>
      <w:tr w:rsidR="00D55719" w:rsidTr="00D55719">
        <w:trPr>
          <w:trHeight w:val="274"/>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lastRenderedPageBreak/>
              <w:t>№</w:t>
            </w:r>
          </w:p>
        </w:tc>
        <w:tc>
          <w:tcPr>
            <w:tcW w:w="5211" w:type="dxa"/>
            <w:vMerge w:val="restart"/>
            <w:tcBorders>
              <w:top w:val="single" w:sz="4" w:space="0" w:color="000000"/>
              <w:left w:val="single" w:sz="4" w:space="0" w:color="000000"/>
              <w:bottom w:val="single" w:sz="4" w:space="0" w:color="000000"/>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t>Тема  урока</w:t>
            </w:r>
          </w:p>
        </w:tc>
        <w:tc>
          <w:tcPr>
            <w:tcW w:w="5846" w:type="dxa"/>
            <w:vMerge w:val="restart"/>
            <w:tcBorders>
              <w:top w:val="single" w:sz="4" w:space="0" w:color="000000"/>
              <w:left w:val="single" w:sz="4" w:space="0" w:color="000000"/>
              <w:bottom w:val="single" w:sz="4" w:space="0" w:color="000000"/>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t>Требования к уровню  подготовки  учащихся</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t>Словарь</w:t>
            </w:r>
          </w:p>
        </w:tc>
        <w:tc>
          <w:tcPr>
            <w:tcW w:w="2409" w:type="dxa"/>
            <w:gridSpan w:val="2"/>
            <w:tcBorders>
              <w:top w:val="single" w:sz="4" w:space="0" w:color="000000"/>
              <w:left w:val="single" w:sz="4" w:space="0" w:color="000000"/>
              <w:bottom w:val="single" w:sz="4" w:space="0" w:color="auto"/>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t>Дата проведения</w:t>
            </w:r>
          </w:p>
        </w:tc>
      </w:tr>
      <w:tr w:rsidR="00D55719" w:rsidTr="00D55719">
        <w:trPr>
          <w:trHeight w:val="24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hAnsi="Times New Roman"/>
                <w:b/>
                <w:sz w:val="22"/>
                <w:szCs w:val="22"/>
              </w:rPr>
            </w:pPr>
          </w:p>
        </w:tc>
        <w:tc>
          <w:tcPr>
            <w:tcW w:w="5211" w:type="dxa"/>
            <w:vMerge/>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hAnsi="Times New Roman"/>
                <w:b/>
                <w:sz w:val="22"/>
                <w:szCs w:val="22"/>
              </w:rPr>
            </w:pPr>
          </w:p>
        </w:tc>
        <w:tc>
          <w:tcPr>
            <w:tcW w:w="5846" w:type="dxa"/>
            <w:vMerge/>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hAnsi="Times New Roman"/>
                <w:b/>
                <w:sz w:val="22"/>
                <w:szCs w:val="22"/>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hAnsi="Times New Roman"/>
                <w:b/>
                <w:sz w:val="22"/>
                <w:szCs w:val="22"/>
              </w:rPr>
            </w:pPr>
          </w:p>
        </w:tc>
        <w:tc>
          <w:tcPr>
            <w:tcW w:w="1275" w:type="dxa"/>
            <w:tcBorders>
              <w:top w:val="single" w:sz="4" w:space="0" w:color="auto"/>
              <w:left w:val="single" w:sz="4" w:space="0" w:color="000000"/>
              <w:bottom w:val="single" w:sz="4" w:space="0" w:color="000000"/>
              <w:right w:val="single" w:sz="4" w:space="0" w:color="auto"/>
            </w:tcBorders>
            <w:hideMark/>
          </w:tcPr>
          <w:p w:rsidR="00D55719" w:rsidRDefault="00D55719">
            <w:pPr>
              <w:jc w:val="center"/>
              <w:rPr>
                <w:rFonts w:ascii="Times New Roman" w:hAnsi="Times New Roman"/>
                <w:b/>
                <w:sz w:val="22"/>
                <w:szCs w:val="22"/>
              </w:rPr>
            </w:pPr>
            <w:r>
              <w:rPr>
                <w:rFonts w:ascii="Times New Roman" w:hAnsi="Times New Roman"/>
                <w:b/>
              </w:rPr>
              <w:t>План</w:t>
            </w:r>
          </w:p>
        </w:tc>
        <w:tc>
          <w:tcPr>
            <w:tcW w:w="1134" w:type="dxa"/>
            <w:tcBorders>
              <w:top w:val="single" w:sz="4" w:space="0" w:color="auto"/>
              <w:left w:val="single" w:sz="4" w:space="0" w:color="auto"/>
              <w:bottom w:val="single" w:sz="4" w:space="0" w:color="000000"/>
              <w:right w:val="single" w:sz="4" w:space="0" w:color="000000"/>
            </w:tcBorders>
            <w:hideMark/>
          </w:tcPr>
          <w:p w:rsidR="00D55719" w:rsidRDefault="00D55719">
            <w:pPr>
              <w:jc w:val="center"/>
              <w:rPr>
                <w:rFonts w:ascii="Times New Roman" w:hAnsi="Times New Roman"/>
                <w:b/>
                <w:sz w:val="22"/>
                <w:szCs w:val="22"/>
              </w:rPr>
            </w:pPr>
            <w:r>
              <w:rPr>
                <w:rFonts w:ascii="Times New Roman" w:hAnsi="Times New Roman"/>
                <w:b/>
              </w:rPr>
              <w:t>Факт</w:t>
            </w: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1</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 xml:space="preserve">исоване с натуры овощей и фруктов в виде набросков. </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Times New Roman"/>
                <w:color w:val="auto"/>
                <w:sz w:val="22"/>
                <w:szCs w:val="22"/>
                <w:lang w:val="ru-RU" w:eastAsia="ru-RU"/>
              </w:rPr>
            </w:pPr>
            <w:r>
              <w:rPr>
                <w:rFonts w:eastAsia="Arial"/>
                <w:color w:val="auto"/>
                <w:sz w:val="22"/>
                <w:szCs w:val="22"/>
                <w:lang w:val="ru-RU"/>
              </w:rPr>
              <w:t>Соблюдение последовательности действий при работе с красками.</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w:t>
            </w:r>
            <w:r>
              <w:rPr>
                <w:rFonts w:ascii="Times New Roman" w:hAnsi="Times New Roman"/>
              </w:rPr>
              <w:t>Мольберт</w:t>
            </w:r>
            <w:r>
              <w:rPr>
                <w:rFonts w:ascii="Times New Roman" w:hAnsi="Times New Roman"/>
                <w:lang w:val="en-US"/>
              </w:rPr>
              <w:t>»</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8.09</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15.09</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rPr>
          <w:trHeight w:val="158"/>
        </w:trPr>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2</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с натуры листа дерева по выбору учителя. Рисование с натуры ветки рябины.</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jc w:val="both"/>
              <w:rPr>
                <w:rFonts w:eastAsia="Times New Roman"/>
                <w:color w:val="auto"/>
                <w:sz w:val="22"/>
                <w:szCs w:val="22"/>
                <w:lang w:val="ru-RU" w:eastAsia="ru-RU"/>
              </w:rPr>
            </w:pPr>
            <w:r>
              <w:rPr>
                <w:rFonts w:eastAsia="Arial"/>
                <w:color w:val="auto"/>
                <w:sz w:val="22"/>
                <w:szCs w:val="22"/>
                <w:lang w:val="ru-RU"/>
              </w:rPr>
              <w:t xml:space="preserve"> Получение цвета краски путем смешивания красок других цветов. </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«Палитра»</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22.09</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29.09</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3</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 xml:space="preserve">Рисование узора в полосе из растительных элементов (ягоды, ветки, цветы) </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«Вертикаль» «Горизонталь»</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6.10.</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13.10</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4</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геометрического орнамента по предложенной учителем схеме – крышка для столика квадратной формы.</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hAnsi="Times New Roman"/>
                <w:sz w:val="22"/>
                <w:szCs w:val="22"/>
              </w:rPr>
            </w:pPr>
            <w:r>
              <w:rPr>
                <w:rFonts w:ascii="Times New Roman" w:eastAsia="Arial" w:hAnsi="Times New Roman"/>
              </w:rPr>
              <w:t>Рисование геометрических фигур (круг, овал, квадрат, прямоугольник, треугольник)</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rPr>
              <w:t>Геометрические</w:t>
            </w:r>
            <w:r>
              <w:rPr>
                <w:rFonts w:ascii="Times New Roman" w:hAnsi="Times New Roman"/>
                <w:lang w:val="en-US"/>
              </w:rPr>
              <w:t xml:space="preserve"> фигуры</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20.10</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27.10</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rPr>
          <w:trHeight w:val="769"/>
        </w:trPr>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5</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Апликация на тему «Сказочная избушка»</w:t>
            </w:r>
          </w:p>
        </w:tc>
        <w:tc>
          <w:tcPr>
            <w:tcW w:w="5846"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eastAsia="Arial" w:hAnsi="Times New Roman"/>
                <w:sz w:val="22"/>
                <w:szCs w:val="22"/>
                <w:lang w:eastAsia="en-US"/>
              </w:rPr>
            </w:pPr>
            <w:r>
              <w:rPr>
                <w:rFonts w:ascii="Times New Roman" w:eastAsia="Arial" w:hAnsi="Times New Roman"/>
              </w:rPr>
              <w:t>Узнавание (различение) разных видов бумаги. Узнавание (различение) инструментов и приспособлений, используемых для изготовления аппликации</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Фольга</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10.11.</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17.11</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6</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Лепка на тему «Моя любимая игрушка» (по выбору учащихся).</w:t>
            </w:r>
          </w:p>
        </w:tc>
        <w:tc>
          <w:tcPr>
            <w:tcW w:w="5846" w:type="dxa"/>
            <w:tcBorders>
              <w:top w:val="single" w:sz="4" w:space="0" w:color="000000"/>
              <w:left w:val="single" w:sz="4" w:space="0" w:color="000000"/>
              <w:bottom w:val="single" w:sz="4" w:space="0" w:color="000000"/>
              <w:right w:val="single" w:sz="4" w:space="0" w:color="000000"/>
            </w:tcBorders>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 xml:space="preserve">Разминание пластилина (теста, глины) Отщипывание кусочка материала от целого куска </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rPr>
              <w:t xml:space="preserve">Заготовка </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24.11</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1.12.</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7</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Декоративное рисование расписной тарелки (новогодняя тематика).</w:t>
            </w:r>
          </w:p>
        </w:tc>
        <w:tc>
          <w:tcPr>
            <w:tcW w:w="5846" w:type="dxa"/>
            <w:tcBorders>
              <w:top w:val="single" w:sz="4" w:space="0" w:color="000000"/>
              <w:left w:val="single" w:sz="4" w:space="0" w:color="000000"/>
              <w:bottom w:val="single" w:sz="4" w:space="0" w:color="000000"/>
              <w:right w:val="single" w:sz="4" w:space="0" w:color="000000"/>
            </w:tcBorders>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Орнамент</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8.12</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15.12</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8</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Декоративное рисование панно «Снежинки».</w:t>
            </w:r>
          </w:p>
        </w:tc>
        <w:tc>
          <w:tcPr>
            <w:tcW w:w="5846" w:type="dxa"/>
            <w:tcBorders>
              <w:top w:val="single" w:sz="4" w:space="0" w:color="000000"/>
              <w:left w:val="single" w:sz="4" w:space="0" w:color="000000"/>
              <w:bottom w:val="single" w:sz="4" w:space="0" w:color="000000"/>
              <w:right w:val="single" w:sz="4" w:space="0" w:color="000000"/>
            </w:tcBorders>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Эскиз</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22.12</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12.01</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9</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с натуры предмета симметричной формы</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материалов для рисования</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набросок</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19.01</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26.01</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10</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с натуры бумажного стаканчика</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w:t>
            </w:r>
          </w:p>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Сравнивание рисунка с натурой.</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натура</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2.02.</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9.02</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11</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Декоративное рисование листка отрывного календаря к празднику 8 Марта.</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разных видов бумаги: цветная бумага, картон, фольга, салфетка и др.</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 xml:space="preserve">Материал </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16.02</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23.02</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12</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с натуры домиков для птиц (скворечники, дуплянки, синичники).</w:t>
            </w:r>
          </w:p>
        </w:tc>
        <w:tc>
          <w:tcPr>
            <w:tcW w:w="5846" w:type="dxa"/>
            <w:vMerge w:val="restart"/>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Times New Roman"/>
                <w:color w:val="auto"/>
                <w:sz w:val="22"/>
                <w:szCs w:val="22"/>
                <w:lang w:val="ru-RU" w:eastAsia="ar-SA"/>
              </w:rPr>
              <w:t>правильно передавать зрительное соотношение величины предметов</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Свет, тень</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2 03.</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9.03</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tcPr>
          <w:p w:rsidR="00D55719" w:rsidRDefault="00D55719">
            <w:pPr>
              <w:rPr>
                <w:rFonts w:ascii="Times New Roman" w:hAnsi="Times New Roman"/>
                <w:sz w:val="22"/>
                <w:szCs w:val="22"/>
                <w:lang w:val="en-US"/>
              </w:rPr>
            </w:pPr>
          </w:p>
          <w:p w:rsidR="00D55719" w:rsidRDefault="00D55719">
            <w:pPr>
              <w:rPr>
                <w:rFonts w:ascii="Times New Roman" w:hAnsi="Times New Roman"/>
                <w:sz w:val="22"/>
                <w:szCs w:val="22"/>
                <w:lang w:val="en-US"/>
              </w:rPr>
            </w:pPr>
            <w:r>
              <w:rPr>
                <w:rFonts w:ascii="Times New Roman" w:hAnsi="Times New Roman"/>
                <w:lang w:val="en-US"/>
              </w:rPr>
              <w:t>13</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на тему «Пришла весна»</w:t>
            </w:r>
          </w:p>
        </w:tc>
        <w:tc>
          <w:tcPr>
            <w:tcW w:w="5846" w:type="dxa"/>
            <w:vMerge/>
            <w:tcBorders>
              <w:top w:val="single" w:sz="4" w:space="0" w:color="000000"/>
              <w:left w:val="single" w:sz="4" w:space="0" w:color="000000"/>
              <w:bottom w:val="single" w:sz="4" w:space="0" w:color="000000"/>
              <w:right w:val="single" w:sz="4" w:space="0" w:color="000000"/>
            </w:tcBorders>
            <w:vAlign w:val="center"/>
            <w:hideMark/>
          </w:tcPr>
          <w:p w:rsidR="00D55719" w:rsidRDefault="00D55719">
            <w:pPr>
              <w:rPr>
                <w:rFonts w:ascii="Times New Roman" w:eastAsia="Arial" w:hAnsi="Times New Roman"/>
                <w:sz w:val="22"/>
                <w:szCs w:val="22"/>
                <w:lang w:eastAsia="zh-CN"/>
              </w:rPr>
            </w:pP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иллюстрация</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16.03</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23.03</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14</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Декоративное рисование расписного блюда (узор из ягод и листьев).</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Штамп</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eastAsiaTheme="minorHAnsi" w:hAnsi="Times New Roman"/>
                <w:sz w:val="24"/>
                <w:szCs w:val="24"/>
                <w:lang w:eastAsia="en-US"/>
              </w:rPr>
            </w:pPr>
            <w:r>
              <w:rPr>
                <w:rFonts w:ascii="Times New Roman" w:hAnsi="Times New Roman"/>
                <w:sz w:val="24"/>
                <w:szCs w:val="24"/>
              </w:rPr>
              <w:t>06.04.</w:t>
            </w:r>
          </w:p>
          <w:p w:rsidR="00D55719" w:rsidRDefault="00D55719">
            <w:pPr>
              <w:rPr>
                <w:rFonts w:ascii="Times New Roman" w:eastAsiaTheme="minorHAnsi" w:hAnsi="Times New Roman"/>
                <w:sz w:val="24"/>
                <w:szCs w:val="24"/>
                <w:lang w:eastAsia="en-US"/>
              </w:rPr>
            </w:pPr>
            <w:r>
              <w:rPr>
                <w:rFonts w:ascii="Times New Roman" w:hAnsi="Times New Roman"/>
                <w:sz w:val="24"/>
                <w:szCs w:val="24"/>
              </w:rPr>
              <w:t>13.04</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rPr>
          <w:trHeight w:val="140"/>
        </w:trPr>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15</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с натуры предметов конструктивной формы (игрушечные машины, часы – настольные, настенные, напольные и т.п.).</w:t>
            </w:r>
          </w:p>
        </w:tc>
        <w:tc>
          <w:tcPr>
            <w:tcW w:w="5846" w:type="dxa"/>
            <w:tcBorders>
              <w:top w:val="single" w:sz="4" w:space="0" w:color="000000"/>
              <w:left w:val="single" w:sz="4" w:space="0" w:color="000000"/>
              <w:bottom w:val="single" w:sz="4" w:space="0" w:color="000000"/>
              <w:right w:val="single" w:sz="4" w:space="0" w:color="000000"/>
            </w:tcBorders>
            <w:vAlign w:val="center"/>
          </w:tcPr>
          <w:p w:rsidR="00D55719" w:rsidRDefault="00D55719">
            <w:pPr>
              <w:pStyle w:val="a3"/>
              <w:spacing w:after="0" w:line="240" w:lineRule="auto"/>
              <w:rPr>
                <w:rFonts w:eastAsia="Arial"/>
                <w:color w:val="auto"/>
                <w:sz w:val="22"/>
                <w:szCs w:val="22"/>
                <w:lang w:val="ru-RU"/>
              </w:rPr>
            </w:pPr>
            <w:r>
              <w:rPr>
                <w:rFonts w:eastAsia="Arial"/>
                <w:color w:val="auto"/>
                <w:sz w:val="22"/>
                <w:szCs w:val="22"/>
                <w:lang w:val="ru-RU"/>
              </w:rPr>
              <w:t>Получение цвета краски путем смешивания красок других цветов.</w:t>
            </w:r>
          </w:p>
          <w:p w:rsidR="00D55719" w:rsidRDefault="00D55719">
            <w:pPr>
              <w:pStyle w:val="a3"/>
              <w:spacing w:after="0" w:line="240" w:lineRule="auto"/>
              <w:rPr>
                <w:rFonts w:eastAsia="Arial"/>
                <w:color w:val="auto"/>
                <w:sz w:val="22"/>
                <w:szCs w:val="22"/>
                <w:lang w:val="ru-RU"/>
              </w:rPr>
            </w:pP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оттенок</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hAnsi="Times New Roman"/>
                <w:sz w:val="22"/>
                <w:szCs w:val="22"/>
              </w:rPr>
            </w:pPr>
            <w:r>
              <w:rPr>
                <w:rFonts w:ascii="Times New Roman" w:hAnsi="Times New Roman"/>
              </w:rPr>
              <w:t>20.04</w:t>
            </w:r>
          </w:p>
          <w:p w:rsidR="00D55719" w:rsidRDefault="00D55719">
            <w:pPr>
              <w:rPr>
                <w:rFonts w:ascii="Times New Roman" w:hAnsi="Times New Roman"/>
                <w:sz w:val="22"/>
                <w:szCs w:val="22"/>
              </w:rPr>
            </w:pPr>
            <w:r>
              <w:rPr>
                <w:rFonts w:ascii="Times New Roman" w:hAnsi="Times New Roman"/>
              </w:rPr>
              <w:t>27.04</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t>16</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Рисование в квадрате узора из декоративно переработанных природных форм (например, цветы и бабочки).</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843"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Декор</w:t>
            </w: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hAnsi="Times New Roman"/>
                <w:sz w:val="22"/>
                <w:szCs w:val="22"/>
              </w:rPr>
            </w:pPr>
            <w:r>
              <w:rPr>
                <w:rFonts w:ascii="Times New Roman" w:hAnsi="Times New Roman"/>
              </w:rPr>
              <w:t>04.05.</w:t>
            </w:r>
          </w:p>
          <w:p w:rsidR="00D55719" w:rsidRDefault="00D55719">
            <w:pPr>
              <w:rPr>
                <w:rFonts w:ascii="Times New Roman" w:hAnsi="Times New Roman"/>
                <w:sz w:val="22"/>
                <w:szCs w:val="22"/>
              </w:rPr>
            </w:pPr>
            <w:r>
              <w:rPr>
                <w:rFonts w:ascii="Times New Roman" w:hAnsi="Times New Roman"/>
              </w:rPr>
              <w:t>11.05</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r w:rsidR="00D55719" w:rsidTr="00D55719">
        <w:tc>
          <w:tcPr>
            <w:tcW w:w="567"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lang w:val="en-US"/>
              </w:rPr>
            </w:pPr>
            <w:r>
              <w:rPr>
                <w:rFonts w:ascii="Times New Roman" w:hAnsi="Times New Roman"/>
                <w:lang w:val="en-US"/>
              </w:rPr>
              <w:lastRenderedPageBreak/>
              <w:t>17</w:t>
            </w:r>
          </w:p>
        </w:tc>
        <w:tc>
          <w:tcPr>
            <w:tcW w:w="5211" w:type="dxa"/>
            <w:tcBorders>
              <w:top w:val="single" w:sz="4" w:space="0" w:color="000000"/>
              <w:left w:val="single" w:sz="4" w:space="0" w:color="000000"/>
              <w:bottom w:val="single" w:sz="4" w:space="0" w:color="000000"/>
              <w:right w:val="single" w:sz="4" w:space="0" w:color="000000"/>
            </w:tcBorders>
            <w:hideMark/>
          </w:tcPr>
          <w:p w:rsidR="00D55719" w:rsidRDefault="00D55719">
            <w:pPr>
              <w:rPr>
                <w:rFonts w:ascii="Times New Roman" w:hAnsi="Times New Roman"/>
                <w:sz w:val="22"/>
                <w:szCs w:val="22"/>
              </w:rPr>
            </w:pPr>
            <w:r>
              <w:rPr>
                <w:rFonts w:ascii="Times New Roman" w:hAnsi="Times New Roman"/>
              </w:rPr>
              <w:t xml:space="preserve">Повторение изученного ранее материала </w:t>
            </w:r>
          </w:p>
        </w:tc>
        <w:tc>
          <w:tcPr>
            <w:tcW w:w="5846" w:type="dxa"/>
            <w:tcBorders>
              <w:top w:val="single" w:sz="4" w:space="0" w:color="000000"/>
              <w:left w:val="single" w:sz="4" w:space="0" w:color="000000"/>
              <w:bottom w:val="single" w:sz="4" w:space="0" w:color="000000"/>
              <w:right w:val="single" w:sz="4" w:space="0" w:color="000000"/>
            </w:tcBorders>
            <w:vAlign w:val="center"/>
            <w:hideMark/>
          </w:tcPr>
          <w:p w:rsidR="00D55719" w:rsidRDefault="00D55719">
            <w:pPr>
              <w:pStyle w:val="a3"/>
              <w:spacing w:after="0" w:line="240" w:lineRule="auto"/>
              <w:jc w:val="both"/>
              <w:rPr>
                <w:rFonts w:eastAsia="Arial"/>
                <w:color w:val="auto"/>
                <w:sz w:val="22"/>
                <w:szCs w:val="22"/>
                <w:lang w:val="ru-RU"/>
              </w:rPr>
            </w:pPr>
            <w:r>
              <w:rPr>
                <w:rFonts w:eastAsia="Arial"/>
                <w:color w:val="auto"/>
                <w:sz w:val="22"/>
                <w:szCs w:val="22"/>
                <w:lang w:val="ru-RU"/>
              </w:rPr>
              <w:t>Повторение изученного материала</w:t>
            </w:r>
          </w:p>
        </w:tc>
        <w:tc>
          <w:tcPr>
            <w:tcW w:w="1843" w:type="dxa"/>
            <w:tcBorders>
              <w:top w:val="single" w:sz="4" w:space="0" w:color="000000"/>
              <w:left w:val="single" w:sz="4" w:space="0" w:color="000000"/>
              <w:bottom w:val="single" w:sz="4" w:space="0" w:color="000000"/>
              <w:right w:val="single" w:sz="4" w:space="0" w:color="000000"/>
            </w:tcBorders>
          </w:tcPr>
          <w:p w:rsidR="00D55719" w:rsidRDefault="00D55719">
            <w:pPr>
              <w:rPr>
                <w:rFonts w:ascii="Times New Roman" w:hAnsi="Times New Roman"/>
                <w:sz w:val="22"/>
                <w:szCs w:val="22"/>
              </w:rPr>
            </w:pPr>
          </w:p>
        </w:tc>
        <w:tc>
          <w:tcPr>
            <w:tcW w:w="1275" w:type="dxa"/>
            <w:tcBorders>
              <w:top w:val="single" w:sz="4" w:space="0" w:color="000000"/>
              <w:left w:val="single" w:sz="4" w:space="0" w:color="000000"/>
              <w:bottom w:val="single" w:sz="4" w:space="0" w:color="000000"/>
              <w:right w:val="single" w:sz="4" w:space="0" w:color="auto"/>
            </w:tcBorders>
            <w:hideMark/>
          </w:tcPr>
          <w:p w:rsidR="00D55719" w:rsidRDefault="00D55719">
            <w:pPr>
              <w:rPr>
                <w:rFonts w:ascii="Times New Roman" w:hAnsi="Times New Roman"/>
                <w:sz w:val="22"/>
                <w:szCs w:val="22"/>
              </w:rPr>
            </w:pPr>
            <w:r>
              <w:rPr>
                <w:rFonts w:ascii="Times New Roman" w:hAnsi="Times New Roman"/>
              </w:rPr>
              <w:t>18.05</w:t>
            </w:r>
          </w:p>
          <w:p w:rsidR="00D55719" w:rsidRDefault="00D55719">
            <w:pPr>
              <w:rPr>
                <w:rFonts w:ascii="Times New Roman" w:hAnsi="Times New Roman"/>
                <w:sz w:val="22"/>
                <w:szCs w:val="22"/>
              </w:rPr>
            </w:pPr>
            <w:r>
              <w:rPr>
                <w:rFonts w:ascii="Times New Roman" w:hAnsi="Times New Roman"/>
              </w:rPr>
              <w:t>25.05</w:t>
            </w:r>
          </w:p>
        </w:tc>
        <w:tc>
          <w:tcPr>
            <w:tcW w:w="1134" w:type="dxa"/>
            <w:tcBorders>
              <w:top w:val="single" w:sz="4" w:space="0" w:color="000000"/>
              <w:left w:val="single" w:sz="4" w:space="0" w:color="auto"/>
              <w:bottom w:val="single" w:sz="4" w:space="0" w:color="000000"/>
              <w:right w:val="single" w:sz="4" w:space="0" w:color="000000"/>
            </w:tcBorders>
          </w:tcPr>
          <w:p w:rsidR="00D55719" w:rsidRDefault="00D55719">
            <w:pPr>
              <w:rPr>
                <w:rFonts w:ascii="Times New Roman" w:hAnsi="Times New Roman"/>
                <w:sz w:val="22"/>
                <w:szCs w:val="22"/>
                <w:lang w:val="en-US"/>
              </w:rPr>
            </w:pPr>
          </w:p>
        </w:tc>
      </w:tr>
    </w:tbl>
    <w:p w:rsidR="00D55719" w:rsidRDefault="00D55719" w:rsidP="00D55719">
      <w:pPr>
        <w:jc w:val="center"/>
        <w:rPr>
          <w:rFonts w:ascii="Times New Roman" w:eastAsia="Times New Roman" w:hAnsi="Times New Roman" w:cs="Times New Roman"/>
          <w:b/>
          <w:lang w:eastAsia="ru-RU" w:bidi="ru-RU"/>
        </w:rPr>
      </w:pPr>
      <w:r>
        <w:rPr>
          <w:rFonts w:ascii="Times New Roman" w:eastAsia="Times New Roman" w:hAnsi="Times New Roman" w:cs="Times New Roman"/>
          <w:b/>
          <w:lang w:eastAsia="ru-RU"/>
        </w:rPr>
        <w:br w:type="page"/>
      </w:r>
      <w:r>
        <w:rPr>
          <w:rFonts w:ascii="Times New Roman" w:eastAsia="Times New Roman" w:hAnsi="Times New Roman" w:cs="Times New Roman"/>
          <w:b/>
          <w:lang w:eastAsia="ru-RU" w:bidi="ru-RU"/>
        </w:rPr>
        <w:lastRenderedPageBreak/>
        <w:t>Лист корректировки рабочей программы</w:t>
      </w:r>
    </w:p>
    <w:p w:rsidR="00D55719" w:rsidRDefault="00D55719" w:rsidP="00D55719">
      <w:pPr>
        <w:widowControl w:val="0"/>
        <w:autoSpaceDE w:val="0"/>
        <w:autoSpaceDN w:val="0"/>
        <w:spacing w:after="0" w:line="240" w:lineRule="auto"/>
        <w:rPr>
          <w:rFonts w:ascii="Times New Roman" w:eastAsia="Times New Roman" w:hAnsi="Times New Roman" w:cs="Times New Roman"/>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402"/>
        <w:gridCol w:w="1559"/>
        <w:gridCol w:w="4253"/>
        <w:gridCol w:w="3685"/>
        <w:gridCol w:w="1701"/>
      </w:tblGrid>
      <w:tr w:rsidR="00D55719" w:rsidTr="00D55719">
        <w:tc>
          <w:tcPr>
            <w:tcW w:w="959"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Класс</w:t>
            </w:r>
          </w:p>
        </w:tc>
        <w:tc>
          <w:tcPr>
            <w:tcW w:w="3402"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Название раздела, темы</w:t>
            </w:r>
          </w:p>
        </w:tc>
        <w:tc>
          <w:tcPr>
            <w:tcW w:w="1559"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плану</w:t>
            </w:r>
          </w:p>
        </w:tc>
        <w:tc>
          <w:tcPr>
            <w:tcW w:w="4253"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Причина корректировки</w:t>
            </w:r>
          </w:p>
        </w:tc>
        <w:tc>
          <w:tcPr>
            <w:tcW w:w="3685"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Корректирующие 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D55719" w:rsidRDefault="00D55719">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факту</w:t>
            </w:r>
          </w:p>
        </w:tc>
      </w:tr>
      <w:tr w:rsidR="00D55719" w:rsidTr="00D55719">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r>
      <w:tr w:rsidR="00D55719" w:rsidTr="00D55719">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r>
      <w:tr w:rsidR="00D55719" w:rsidTr="00D55719">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r>
      <w:tr w:rsidR="00D55719" w:rsidTr="00D55719">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p w:rsidR="00D55719" w:rsidRDefault="00D55719">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r>
      <w:tr w:rsidR="00D55719" w:rsidTr="00D55719">
        <w:trPr>
          <w:trHeight w:val="751"/>
        </w:trPr>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rPr>
                <w:rFonts w:ascii="Times New Roman" w:eastAsia="Calibri" w:hAnsi="Times New Roman" w:cs="Times New Roman"/>
                <w:lang w:bidi="ru-RU"/>
              </w:rPr>
            </w:pPr>
          </w:p>
        </w:tc>
      </w:tr>
      <w:tr w:rsidR="00D55719" w:rsidTr="00D55719">
        <w:trPr>
          <w:trHeight w:val="751"/>
        </w:trPr>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r>
      <w:tr w:rsidR="00D55719" w:rsidTr="00D55719">
        <w:trPr>
          <w:trHeight w:val="751"/>
        </w:trPr>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r>
      <w:tr w:rsidR="00D55719" w:rsidTr="00D55719">
        <w:trPr>
          <w:trHeight w:val="751"/>
        </w:trPr>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r>
      <w:tr w:rsidR="00D55719" w:rsidTr="00D55719">
        <w:trPr>
          <w:trHeight w:val="751"/>
        </w:trPr>
        <w:tc>
          <w:tcPr>
            <w:tcW w:w="9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D55719" w:rsidRDefault="00D55719">
            <w:pPr>
              <w:widowControl w:val="0"/>
              <w:autoSpaceDE w:val="0"/>
              <w:autoSpaceDN w:val="0"/>
              <w:spacing w:after="0" w:line="240" w:lineRule="auto"/>
              <w:rPr>
                <w:rFonts w:ascii="Times New Roman" w:eastAsia="Calibri" w:hAnsi="Times New Roman" w:cs="Times New Roman"/>
                <w:lang w:bidi="ru-RU"/>
              </w:rPr>
            </w:pPr>
          </w:p>
        </w:tc>
      </w:tr>
    </w:tbl>
    <w:p w:rsidR="00D55719" w:rsidRDefault="00D55719" w:rsidP="00D55719">
      <w:pPr>
        <w:spacing w:line="240" w:lineRule="auto"/>
        <w:rPr>
          <w:rFonts w:ascii="Times New Roman" w:hAnsi="Times New Roman" w:cs="Times New Roman"/>
        </w:rPr>
      </w:pPr>
    </w:p>
    <w:p w:rsidR="00801DFD" w:rsidRDefault="00801DFD">
      <w:bookmarkStart w:id="0" w:name="_GoBack"/>
      <w:bookmarkEnd w:id="0"/>
    </w:p>
    <w:sectPr w:rsidR="00801DFD" w:rsidSect="00D5571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7E73C04"/>
    <w:multiLevelType w:val="hybridMultilevel"/>
    <w:tmpl w:val="986E330C"/>
    <w:lvl w:ilvl="0" w:tplc="04190001">
      <w:start w:val="1"/>
      <w:numFmt w:val="bullet"/>
      <w:lvlText w:val=""/>
      <w:lvlJc w:val="left"/>
      <w:pPr>
        <w:tabs>
          <w:tab w:val="num" w:pos="540"/>
        </w:tabs>
        <w:ind w:left="54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04190005">
      <w:start w:val="1"/>
      <w:numFmt w:val="bullet"/>
      <w:lvlText w:val=""/>
      <w:lvlJc w:val="left"/>
      <w:pPr>
        <w:tabs>
          <w:tab w:val="num" w:pos="1980"/>
        </w:tabs>
        <w:ind w:left="1980" w:hanging="360"/>
      </w:pPr>
      <w:rPr>
        <w:rFonts w:ascii="Wingdings" w:hAnsi="Wingdings" w:hint="default"/>
      </w:rPr>
    </w:lvl>
    <w:lvl w:ilvl="3" w:tplc="04190001">
      <w:start w:val="1"/>
      <w:numFmt w:val="bullet"/>
      <w:lvlText w:val=""/>
      <w:lvlJc w:val="left"/>
      <w:pPr>
        <w:tabs>
          <w:tab w:val="num" w:pos="2700"/>
        </w:tabs>
        <w:ind w:left="2700" w:hanging="360"/>
      </w:pPr>
      <w:rPr>
        <w:rFonts w:ascii="Symbol" w:hAnsi="Symbol" w:hint="default"/>
      </w:rPr>
    </w:lvl>
    <w:lvl w:ilvl="4" w:tplc="04190003">
      <w:start w:val="1"/>
      <w:numFmt w:val="bullet"/>
      <w:lvlText w:val="o"/>
      <w:lvlJc w:val="left"/>
      <w:pPr>
        <w:tabs>
          <w:tab w:val="num" w:pos="3420"/>
        </w:tabs>
        <w:ind w:left="3420" w:hanging="360"/>
      </w:pPr>
      <w:rPr>
        <w:rFonts w:ascii="Courier New" w:hAnsi="Courier New" w:cs="Courier New" w:hint="default"/>
      </w:rPr>
    </w:lvl>
    <w:lvl w:ilvl="5" w:tplc="04190005">
      <w:start w:val="1"/>
      <w:numFmt w:val="bullet"/>
      <w:lvlText w:val=""/>
      <w:lvlJc w:val="left"/>
      <w:pPr>
        <w:tabs>
          <w:tab w:val="num" w:pos="4140"/>
        </w:tabs>
        <w:ind w:left="4140" w:hanging="360"/>
      </w:pPr>
      <w:rPr>
        <w:rFonts w:ascii="Wingdings" w:hAnsi="Wingdings" w:hint="default"/>
      </w:rPr>
    </w:lvl>
    <w:lvl w:ilvl="6" w:tplc="04190001">
      <w:start w:val="1"/>
      <w:numFmt w:val="bullet"/>
      <w:lvlText w:val=""/>
      <w:lvlJc w:val="left"/>
      <w:pPr>
        <w:tabs>
          <w:tab w:val="num" w:pos="4860"/>
        </w:tabs>
        <w:ind w:left="4860" w:hanging="360"/>
      </w:pPr>
      <w:rPr>
        <w:rFonts w:ascii="Symbol" w:hAnsi="Symbol" w:hint="default"/>
      </w:rPr>
    </w:lvl>
    <w:lvl w:ilvl="7" w:tplc="04190003">
      <w:start w:val="1"/>
      <w:numFmt w:val="bullet"/>
      <w:lvlText w:val="o"/>
      <w:lvlJc w:val="left"/>
      <w:pPr>
        <w:tabs>
          <w:tab w:val="num" w:pos="5580"/>
        </w:tabs>
        <w:ind w:left="5580" w:hanging="360"/>
      </w:pPr>
      <w:rPr>
        <w:rFonts w:ascii="Courier New" w:hAnsi="Courier New" w:cs="Courier New" w:hint="default"/>
      </w:rPr>
    </w:lvl>
    <w:lvl w:ilvl="8" w:tplc="04190005">
      <w:start w:val="1"/>
      <w:numFmt w:val="bullet"/>
      <w:lvlText w:val=""/>
      <w:lvlJc w:val="left"/>
      <w:pPr>
        <w:tabs>
          <w:tab w:val="num" w:pos="6300"/>
        </w:tabs>
        <w:ind w:left="630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542"/>
    <w:rsid w:val="00801DFD"/>
    <w:rsid w:val="008F4542"/>
    <w:rsid w:val="00D55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7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D55719"/>
    <w:pPr>
      <w:spacing w:after="150" w:line="300" w:lineRule="atLeast"/>
    </w:pPr>
    <w:rPr>
      <w:rFonts w:ascii="Times New Roman" w:eastAsia="SimSun" w:hAnsi="Times New Roman" w:cs="Times New Roman"/>
      <w:color w:val="000000"/>
      <w:sz w:val="24"/>
      <w:szCs w:val="24"/>
      <w:lang w:val="en-US" w:eastAsia="zh-CN"/>
    </w:rPr>
  </w:style>
  <w:style w:type="table" w:styleId="a4">
    <w:name w:val="Table Grid"/>
    <w:basedOn w:val="a1"/>
    <w:uiPriority w:val="59"/>
    <w:rsid w:val="00D55719"/>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D55719"/>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7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D55719"/>
    <w:pPr>
      <w:spacing w:after="150" w:line="300" w:lineRule="atLeast"/>
    </w:pPr>
    <w:rPr>
      <w:rFonts w:ascii="Times New Roman" w:eastAsia="SimSun" w:hAnsi="Times New Roman" w:cs="Times New Roman"/>
      <w:color w:val="000000"/>
      <w:sz w:val="24"/>
      <w:szCs w:val="24"/>
      <w:lang w:val="en-US" w:eastAsia="zh-CN"/>
    </w:rPr>
  </w:style>
  <w:style w:type="table" w:styleId="a4">
    <w:name w:val="Table Grid"/>
    <w:basedOn w:val="a1"/>
    <w:uiPriority w:val="59"/>
    <w:rsid w:val="00D55719"/>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D55719"/>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243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1461</Words>
  <Characters>8329</Characters>
  <Application>Microsoft Office Word</Application>
  <DocSecurity>0</DocSecurity>
  <Lines>69</Lines>
  <Paragraphs>19</Paragraphs>
  <ScaleCrop>false</ScaleCrop>
  <Company/>
  <LinksUpToDate>false</LinksUpToDate>
  <CharactersWithSpaces>9771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Андреевна</dc:creator>
  <cp:keywords/>
  <dc:description/>
  <cp:lastModifiedBy>Жанна Андреевна</cp:lastModifiedBy>
  <cp:revision>2</cp:revision>
  <dcterms:created xsi:type="dcterms:W3CDTF">2022-11-04T09:20:00Z</dcterms:created>
  <dcterms:modified xsi:type="dcterms:W3CDTF">2022-11-04T09:20:00Z</dcterms:modified>
</cp:coreProperties>
</file>